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F1" w:rsidRPr="005330B9" w:rsidRDefault="000903F1" w:rsidP="005330B9">
      <w:pPr>
        <w:ind w:left="6096"/>
      </w:pPr>
      <w:r w:rsidRPr="005330B9">
        <w:t>Приложение №</w:t>
      </w:r>
      <w:r w:rsidR="005330B9">
        <w:t> </w:t>
      </w:r>
      <w:r w:rsidR="000B76D8" w:rsidRPr="005330B9">
        <w:t>5</w:t>
      </w:r>
      <w:r w:rsidRPr="005330B9">
        <w:t xml:space="preserve"> </w:t>
      </w:r>
      <w:r w:rsidR="003B6FE2">
        <w:t xml:space="preserve">к </w:t>
      </w:r>
      <w:r w:rsidRPr="005330B9">
        <w:t>Единому отраслевому стандарту закупок (Положение о закупке) Госкорпорации «Росатом»</w:t>
      </w:r>
    </w:p>
    <w:p w:rsidR="000903F1" w:rsidRPr="005330B9" w:rsidRDefault="000903F1" w:rsidP="005330B9">
      <w:pPr>
        <w:jc w:val="center"/>
        <w:rPr>
          <w:b/>
        </w:rPr>
      </w:pPr>
    </w:p>
    <w:p w:rsidR="005330B9" w:rsidRPr="005330B9" w:rsidRDefault="005330B9" w:rsidP="005330B9">
      <w:pPr>
        <w:jc w:val="center"/>
        <w:rPr>
          <w:b/>
        </w:rPr>
      </w:pPr>
      <w:r w:rsidRPr="005330B9">
        <w:rPr>
          <w:b/>
        </w:rPr>
        <w:t>Типовое положение</w:t>
      </w:r>
    </w:p>
    <w:p w:rsidR="00A83748" w:rsidRPr="005330B9" w:rsidRDefault="005330B9" w:rsidP="005330B9">
      <w:pPr>
        <w:jc w:val="center"/>
        <w:rPr>
          <w:b/>
        </w:rPr>
      </w:pPr>
      <w:r w:rsidRPr="005330B9">
        <w:rPr>
          <w:b/>
        </w:rPr>
        <w:t>об арбитражном комитете дивизиона Госкорпорации «Росатом»</w:t>
      </w:r>
    </w:p>
    <w:p w:rsidR="00A83748" w:rsidRPr="005330B9" w:rsidRDefault="00A83748" w:rsidP="005330B9"/>
    <w:p w:rsidR="005330B9" w:rsidRPr="005330B9" w:rsidRDefault="005330B9" w:rsidP="005330B9">
      <w:pPr>
        <w:pStyle w:val="Style4"/>
        <w:widowControl/>
        <w:spacing w:line="240" w:lineRule="auto"/>
        <w:ind w:firstLine="709"/>
        <w:outlineLvl w:val="0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1. Основные положения</w:t>
      </w:r>
    </w:p>
    <w:p w:rsidR="005330B9" w:rsidRPr="005330B9" w:rsidRDefault="005330B9" w:rsidP="005330B9">
      <w:pPr>
        <w:pStyle w:val="Style7"/>
        <w:widowControl/>
        <w:numPr>
          <w:ilvl w:val="0"/>
          <w:numId w:val="27"/>
        </w:numPr>
        <w:tabs>
          <w:tab w:val="left" w:pos="922"/>
        </w:tabs>
        <w:suppressAutoHyphens/>
        <w:adjustRightInd/>
        <w:spacing w:line="240" w:lineRule="auto"/>
        <w:ind w:left="0" w:firstLine="709"/>
        <w:textAlignment w:val="baseline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1. Арбитражный комитет (наименование дивизиона Госкорпорации «Росатом») (далее </w:t>
      </w:r>
      <w:r w:rsidR="00E2232A">
        <w:rPr>
          <w:rStyle w:val="FontStyle15"/>
          <w:sz w:val="28"/>
          <w:szCs w:val="28"/>
        </w:rPr>
        <w:t>–</w:t>
      </w:r>
      <w:r w:rsidRPr="005330B9">
        <w:rPr>
          <w:rStyle w:val="FontStyle15"/>
          <w:sz w:val="28"/>
          <w:szCs w:val="28"/>
        </w:rPr>
        <w:t xml:space="preserve"> АК</w:t>
      </w:r>
      <w:r w:rsidR="00E2232A">
        <w:rPr>
          <w:rStyle w:val="FontStyle15"/>
          <w:sz w:val="28"/>
          <w:szCs w:val="28"/>
        </w:rPr>
        <w:t>)</w:t>
      </w:r>
      <w:r w:rsidRPr="005330B9">
        <w:rPr>
          <w:rStyle w:val="FontStyle15"/>
          <w:sz w:val="28"/>
          <w:szCs w:val="28"/>
        </w:rPr>
        <w:t xml:space="preserve"> является постоянно действующим органом досудебного рассмотрения споров (наименование дивизиона, далее также - дивизион) в системе внутреннего контроля (наименование дивизиона), использующим механизм контроля заинтересованной стороны.</w:t>
      </w:r>
    </w:p>
    <w:p w:rsidR="005330B9" w:rsidRPr="005330B9" w:rsidRDefault="005330B9" w:rsidP="005330B9">
      <w:pPr>
        <w:pStyle w:val="Style7"/>
        <w:widowControl/>
        <w:tabs>
          <w:tab w:val="left" w:pos="0"/>
        </w:tabs>
        <w:spacing w:line="240" w:lineRule="auto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ab/>
        <w:t>1.2. Правовую основу деятельности АК составляют Федеральный закон от 01 декабря 2007 г. №</w:t>
      </w:r>
      <w:r w:rsidRPr="005330B9">
        <w:rPr>
          <w:sz w:val="28"/>
          <w:szCs w:val="28"/>
        </w:rPr>
        <w:t> </w:t>
      </w:r>
      <w:r w:rsidRPr="005330B9">
        <w:rPr>
          <w:rStyle w:val="FontStyle15"/>
          <w:sz w:val="28"/>
          <w:szCs w:val="28"/>
        </w:rPr>
        <w:t xml:space="preserve">317-Ф3 «О Государственной корпорации по атомной энергии «Росатом», Регламент взаимодействия Госкорпорации «Росатом» и (наименование УК дивизиона), устав (наименование УК дивизиона), Единый отраслевой стандарт закупок (Положение о закупке) Госкорпорации «Росатом», иные нормативные правовые акты Российской Федерации, правовые акты Госкорпорации «Росатом», правовые акты </w:t>
      </w:r>
      <w:r w:rsidRPr="005330B9">
        <w:rPr>
          <w:sz w:val="28"/>
          <w:szCs w:val="28"/>
        </w:rPr>
        <w:t>управляющей компании (далее - УК)</w:t>
      </w:r>
      <w:r w:rsidRPr="005330B9">
        <w:rPr>
          <w:rStyle w:val="FontStyle15"/>
          <w:sz w:val="28"/>
          <w:szCs w:val="28"/>
        </w:rPr>
        <w:t xml:space="preserve"> дивизиона.</w:t>
      </w:r>
    </w:p>
    <w:p w:rsidR="005330B9" w:rsidRPr="005330B9" w:rsidRDefault="005330B9" w:rsidP="005330B9">
      <w:pPr>
        <w:pStyle w:val="Style7"/>
        <w:widowControl/>
        <w:tabs>
          <w:tab w:val="left" w:pos="0"/>
        </w:tabs>
        <w:spacing w:line="240" w:lineRule="auto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ab/>
        <w:t xml:space="preserve">1.3. АК создан с целью </w:t>
      </w:r>
      <w:r w:rsidRPr="005330B9">
        <w:rPr>
          <w:bCs/>
          <w:sz w:val="28"/>
          <w:szCs w:val="28"/>
        </w:rPr>
        <w:t>обеспечения законности и досудебного урегулирования споров в сфере осуществления процедур закупок на поставки товаров, выполнение работ, оказание услуг для нужд УК дивизиона, акционерных обществ дивизиона и их дочерних и зависимых обществ, учреждений дивизиона (далее – организации дивизиона) за счет собственных и внебюджетных средств.</w:t>
      </w:r>
    </w:p>
    <w:p w:rsidR="005330B9" w:rsidRPr="005330B9" w:rsidRDefault="005330B9" w:rsidP="005330B9">
      <w:pPr>
        <w:pStyle w:val="Style7"/>
        <w:widowControl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5330B9">
        <w:rPr>
          <w:bCs/>
          <w:sz w:val="28"/>
          <w:szCs w:val="28"/>
        </w:rPr>
        <w:t xml:space="preserve">1.4. </w:t>
      </w:r>
      <w:r w:rsidRPr="005330B9">
        <w:rPr>
          <w:rStyle w:val="FontStyle15"/>
          <w:sz w:val="28"/>
          <w:szCs w:val="28"/>
        </w:rPr>
        <w:t xml:space="preserve">АК действует в рамках полномочий, предоставленных приказами Госкорпорации «Росатом», приказами (наименование УК дивизиона) и в соответствии с настоящим Положением </w:t>
      </w:r>
      <w:r w:rsidR="00923743" w:rsidRPr="00923743">
        <w:rPr>
          <w:rStyle w:val="FontStyle15"/>
          <w:sz w:val="28"/>
          <w:szCs w:val="28"/>
        </w:rPr>
        <w:t xml:space="preserve">об арбитражном комитете дивизиона Госкорпорации «Росатом» </w:t>
      </w:r>
      <w:r w:rsidRPr="005330B9">
        <w:rPr>
          <w:rStyle w:val="FontStyle15"/>
          <w:sz w:val="28"/>
          <w:szCs w:val="28"/>
        </w:rPr>
        <w:t>(далее - Положение).</w:t>
      </w:r>
    </w:p>
    <w:p w:rsidR="005330B9" w:rsidRPr="005330B9" w:rsidRDefault="005330B9" w:rsidP="005330B9">
      <w:pPr>
        <w:pStyle w:val="Style7"/>
        <w:widowControl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5330B9">
        <w:rPr>
          <w:bCs/>
          <w:sz w:val="28"/>
          <w:szCs w:val="28"/>
        </w:rPr>
        <w:t xml:space="preserve">1.5. </w:t>
      </w:r>
      <w:r w:rsidRPr="005330B9">
        <w:rPr>
          <w:rStyle w:val="FontStyle15"/>
          <w:sz w:val="28"/>
          <w:szCs w:val="28"/>
        </w:rPr>
        <w:t>АК  осуществляет свою деятельность в рамках подпроцесса «Исполнение функций контролирующего органа в сфере закупок» процесса «Исполнение функций контролирующего органа в сфере конкурентной политики» группы процессов «Внутренний контроль и внутренний аудит».</w:t>
      </w:r>
    </w:p>
    <w:p w:rsidR="005330B9" w:rsidRPr="005330B9" w:rsidRDefault="005330B9" w:rsidP="005330B9">
      <w:pPr>
        <w:pStyle w:val="Style7"/>
        <w:widowControl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1.</w:t>
      </w:r>
      <w:r w:rsidR="00297D57">
        <w:rPr>
          <w:rStyle w:val="FontStyle15"/>
          <w:sz w:val="28"/>
          <w:szCs w:val="28"/>
        </w:rPr>
        <w:t>6</w:t>
      </w:r>
      <w:r w:rsidRPr="005330B9">
        <w:rPr>
          <w:rStyle w:val="FontStyle15"/>
          <w:sz w:val="28"/>
          <w:szCs w:val="28"/>
        </w:rPr>
        <w:t>. Решения АК оформляются протоколами (заключениями) по результатам заседаний АК.</w:t>
      </w:r>
    </w:p>
    <w:p w:rsidR="005330B9" w:rsidRPr="005330B9" w:rsidRDefault="005330B9" w:rsidP="005330B9">
      <w:pPr>
        <w:pStyle w:val="Style7"/>
        <w:widowControl/>
        <w:tabs>
          <w:tab w:val="left" w:pos="922"/>
        </w:tabs>
        <w:spacing w:line="240" w:lineRule="auto"/>
        <w:ind w:firstLine="709"/>
        <w:rPr>
          <w:sz w:val="28"/>
          <w:szCs w:val="28"/>
        </w:rPr>
      </w:pP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outlineLvl w:val="0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2. Полномочия. Права и обязанности</w:t>
      </w:r>
    </w:p>
    <w:p w:rsidR="005330B9" w:rsidRPr="005330B9" w:rsidRDefault="005330B9" w:rsidP="005330B9">
      <w:pPr>
        <w:pStyle w:val="Style7"/>
        <w:widowControl/>
        <w:tabs>
          <w:tab w:val="left" w:pos="922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2.1. АК осуществляет следующие полномочия:</w:t>
      </w:r>
    </w:p>
    <w:p w:rsidR="005330B9" w:rsidRPr="005330B9" w:rsidRDefault="005330B9" w:rsidP="005330B9">
      <w:pPr>
        <w:ind w:firstLine="709"/>
      </w:pPr>
      <w:r w:rsidRPr="005330B9">
        <w:rPr>
          <w:bCs/>
        </w:rPr>
        <w:t xml:space="preserve">рассматривает жалобы на действия (бездействие) заказчика, организатора закупки, закупочной, комиссии при проведении процедур закупок для нужд (наименование УК дивизиона) и организаций дивизиона, за исключением жалоб по процедурам закупок, организатором которых выступает </w:t>
      </w:r>
      <w:r w:rsidRPr="005330B9">
        <w:rPr>
          <w:bCs/>
        </w:rPr>
        <w:lastRenderedPageBreak/>
        <w:t>ОАО</w:t>
      </w:r>
      <w:r w:rsidR="00E2232A">
        <w:rPr>
          <w:bCs/>
        </w:rPr>
        <w:t> </w:t>
      </w:r>
      <w:r w:rsidRPr="005330B9">
        <w:rPr>
          <w:bCs/>
        </w:rPr>
        <w:t xml:space="preserve">«Атомкомплект», и процедур закупок, проводимых во исполнение решений Центральной закупочной комиссии </w:t>
      </w:r>
      <w:r w:rsidRPr="005330B9">
        <w:rPr>
          <w:rStyle w:val="FontStyle15"/>
          <w:sz w:val="28"/>
          <w:szCs w:val="28"/>
        </w:rPr>
        <w:t>Госкорпорации «Росатом»</w:t>
      </w:r>
      <w:r w:rsidRPr="005330B9">
        <w:rPr>
          <w:bCs/>
        </w:rPr>
        <w:t>;</w:t>
      </w:r>
    </w:p>
    <w:p w:rsidR="005330B9" w:rsidRPr="005330B9" w:rsidRDefault="005330B9" w:rsidP="005330B9">
      <w:pPr>
        <w:pStyle w:val="Style7"/>
        <w:widowControl/>
        <w:tabs>
          <w:tab w:val="left" w:pos="922"/>
        </w:tabs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осуществляет рассмотрение материалов закупочной комиссии и иных материалов на предмет их соответствия законодательству Российской Федерации, подзаконным нормативным правовым актам Российской Федерации, правовым актам Корпорации и правовым актам УК дивизиона в сфере осуществления закупочной деятельности,</w:t>
      </w:r>
      <w:r w:rsidRPr="005330B9">
        <w:rPr>
          <w:bCs/>
          <w:sz w:val="28"/>
          <w:szCs w:val="28"/>
        </w:rPr>
        <w:t xml:space="preserve"> </w:t>
      </w:r>
      <w:r w:rsidRPr="005330B9">
        <w:rPr>
          <w:sz w:val="28"/>
          <w:szCs w:val="28"/>
        </w:rPr>
        <w:t xml:space="preserve">иным правовым актам Корпорации и УК дивизиона на основании поступивших жалоб от организаций и физических лиц и поручений органов управления </w:t>
      </w:r>
      <w:r w:rsidRPr="005330B9">
        <w:rPr>
          <w:rStyle w:val="FontStyle15"/>
          <w:sz w:val="28"/>
          <w:szCs w:val="28"/>
        </w:rPr>
        <w:t xml:space="preserve">Госкорпорации «Росатом» (далее – </w:t>
      </w:r>
      <w:r w:rsidRPr="005330B9">
        <w:rPr>
          <w:sz w:val="28"/>
          <w:szCs w:val="28"/>
        </w:rPr>
        <w:t>Корпорация) и органов управления УК дивизиона;</w:t>
      </w:r>
    </w:p>
    <w:p w:rsidR="005330B9" w:rsidRPr="005330B9" w:rsidRDefault="005330B9" w:rsidP="005330B9">
      <w:pPr>
        <w:ind w:firstLine="709"/>
      </w:pPr>
      <w:r w:rsidRPr="005330B9">
        <w:rPr>
          <w:bCs/>
        </w:rPr>
        <w:t>выдает заказчику, организатору закупки, закупочной комиссии обязательные для рассмотрения заключения о соблюдении (несоблюдении) процедур закупок</w:t>
      </w:r>
      <w:r w:rsidRPr="005330B9">
        <w:t xml:space="preserve"> </w:t>
      </w:r>
      <w:r w:rsidRPr="005330B9">
        <w:rPr>
          <w:bCs/>
        </w:rPr>
        <w:t>в случаях и порядке, предусмотренных правовыми актами Корпорации и УК дивизиона;</w:t>
      </w:r>
    </w:p>
    <w:p w:rsidR="005330B9" w:rsidRPr="005330B9" w:rsidRDefault="005330B9" w:rsidP="005330B9">
      <w:pPr>
        <w:ind w:firstLine="709"/>
        <w:rPr>
          <w:bCs/>
        </w:rPr>
      </w:pPr>
      <w:r w:rsidRPr="005330B9">
        <w:rPr>
          <w:bCs/>
        </w:rPr>
        <w:t>обеспечивает в пределах своей компетенции защиту сведений, составляющих государственную тайну и коммерческую тайну;</w:t>
      </w:r>
    </w:p>
    <w:p w:rsidR="005330B9" w:rsidRPr="005330B9" w:rsidRDefault="005330B9" w:rsidP="005330B9">
      <w:pPr>
        <w:pStyle w:val="Style7"/>
        <w:widowControl/>
        <w:tabs>
          <w:tab w:val="left" w:pos="806"/>
        </w:tabs>
        <w:spacing w:line="240" w:lineRule="auto"/>
        <w:ind w:firstLine="709"/>
        <w:rPr>
          <w:bCs/>
          <w:sz w:val="28"/>
          <w:szCs w:val="28"/>
        </w:rPr>
      </w:pPr>
      <w:r w:rsidRPr="005330B9">
        <w:rPr>
          <w:bCs/>
          <w:sz w:val="28"/>
          <w:szCs w:val="28"/>
        </w:rPr>
        <w:t xml:space="preserve">вырабатывает согласованную позицию и </w:t>
      </w:r>
      <w:r w:rsidRPr="005330B9">
        <w:rPr>
          <w:rStyle w:val="FontStyle15"/>
          <w:sz w:val="28"/>
          <w:szCs w:val="28"/>
        </w:rPr>
        <w:t xml:space="preserve">вносит председателю Центрального арбитражного комитета </w:t>
      </w:r>
      <w:r w:rsidRPr="005330B9">
        <w:rPr>
          <w:sz w:val="28"/>
          <w:szCs w:val="28"/>
        </w:rPr>
        <w:t>Госкорпорации «Росатом» (далее – ЦАК)</w:t>
      </w:r>
      <w:r w:rsidRPr="005330B9">
        <w:rPr>
          <w:rStyle w:val="FontStyle15"/>
          <w:sz w:val="28"/>
          <w:szCs w:val="28"/>
        </w:rPr>
        <w:t>, руководству УК дивизиона предложения о внесении изменений в правовые акты в сфере закупок</w:t>
      </w:r>
      <w:r w:rsidRPr="005330B9" w:rsidDel="00B047EE">
        <w:rPr>
          <w:rStyle w:val="FontStyle15"/>
          <w:sz w:val="28"/>
          <w:szCs w:val="28"/>
        </w:rPr>
        <w:t xml:space="preserve"> </w:t>
      </w:r>
      <w:r w:rsidRPr="005330B9">
        <w:rPr>
          <w:rStyle w:val="FontStyle15"/>
          <w:sz w:val="28"/>
          <w:szCs w:val="28"/>
        </w:rPr>
        <w:t xml:space="preserve">Корпорации и УК дивизиона соответственно во избежание </w:t>
      </w:r>
      <w:r w:rsidRPr="005330B9">
        <w:rPr>
          <w:bCs/>
          <w:sz w:val="28"/>
          <w:szCs w:val="28"/>
        </w:rPr>
        <w:t>повторения</w:t>
      </w:r>
      <w:r w:rsidRPr="005330B9">
        <w:rPr>
          <w:rStyle w:val="FontStyle15"/>
          <w:sz w:val="28"/>
          <w:szCs w:val="28"/>
        </w:rPr>
        <w:t xml:space="preserve"> нарушений, снижающих эффективность деятельности Корпорации, дивизиона, выявленных по результатам рассмотрения жалоб и обращений;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с учетом результатов работы Комитета вносит </w:t>
      </w:r>
      <w:r w:rsidRPr="005330B9">
        <w:rPr>
          <w:sz w:val="28"/>
          <w:szCs w:val="28"/>
        </w:rPr>
        <w:t xml:space="preserve">председателю </w:t>
      </w:r>
      <w:r w:rsidRPr="005330B9">
        <w:rPr>
          <w:rStyle w:val="FontStyle15"/>
          <w:sz w:val="28"/>
          <w:szCs w:val="28"/>
        </w:rPr>
        <w:t>ЦАК</w:t>
      </w:r>
      <w:r w:rsidRPr="005330B9">
        <w:rPr>
          <w:sz w:val="28"/>
          <w:szCs w:val="28"/>
        </w:rPr>
        <w:t xml:space="preserve"> Госкорпорации «Росатом»,</w:t>
      </w:r>
      <w:r w:rsidRPr="005330B9">
        <w:rPr>
          <w:rStyle w:val="FontStyle15"/>
          <w:sz w:val="28"/>
          <w:szCs w:val="28"/>
        </w:rPr>
        <w:t xml:space="preserve"> руководству УК дивизиона предложения по совершенствованию системы внутреннего контроля Корпорации и дивизиона соответственно в сфере закупок;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представляет председателю ЦАК Госкорпорации «Росатом» отчетную информацию о деятельности по формам, утвержденным локальными актами Корпорации;</w:t>
      </w:r>
    </w:p>
    <w:p w:rsidR="005330B9" w:rsidRPr="005330B9" w:rsidRDefault="005330B9" w:rsidP="005330B9">
      <w:pPr>
        <w:ind w:firstLine="709"/>
      </w:pPr>
      <w:r w:rsidRPr="005330B9">
        <w:rPr>
          <w:bCs/>
        </w:rPr>
        <w:t>осуществляет иные полномочия в установленной сфере деятельности в соответствии с положениями правовых актов Корпорации и правовых актов УК дивизиона.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2.2. </w:t>
      </w:r>
      <w:r w:rsidRPr="005330B9">
        <w:rPr>
          <w:rStyle w:val="FontStyle15"/>
          <w:sz w:val="28"/>
          <w:szCs w:val="28"/>
        </w:rPr>
        <w:t xml:space="preserve">АК </w:t>
      </w:r>
      <w:r>
        <w:rPr>
          <w:rStyle w:val="FontStyle15"/>
          <w:sz w:val="28"/>
          <w:szCs w:val="28"/>
        </w:rPr>
        <w:t>уполномочен</w:t>
      </w:r>
      <w:r w:rsidRPr="005330B9">
        <w:rPr>
          <w:rStyle w:val="FontStyle15"/>
          <w:sz w:val="28"/>
          <w:szCs w:val="28"/>
        </w:rPr>
        <w:t>: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запрашивать в установленном порядке и получать от организаций дивизиона материалы закупочной, </w:t>
      </w:r>
      <w:r w:rsidRPr="005330B9">
        <w:rPr>
          <w:sz w:val="28"/>
          <w:szCs w:val="28"/>
        </w:rPr>
        <w:t>конкурсной, аукционной комиссий, иные материалы, связанные с осуществлением процедур закупок</w:t>
      </w:r>
      <w:r w:rsidRPr="005330B9">
        <w:rPr>
          <w:bCs/>
          <w:sz w:val="28"/>
          <w:szCs w:val="28"/>
        </w:rPr>
        <w:t>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bCs/>
          <w:sz w:val="28"/>
          <w:szCs w:val="28"/>
        </w:rPr>
      </w:pPr>
      <w:r w:rsidRPr="005330B9">
        <w:rPr>
          <w:bCs/>
          <w:sz w:val="28"/>
          <w:szCs w:val="28"/>
        </w:rPr>
        <w:t>приглашать на свои заседания представителей заказчика, организатора закупки организации дивизиона, членов закупочной комиссии, экспертов и специалистов, получать объяснения (пояснения, заключения) с указанных лиц;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bCs/>
          <w:sz w:val="28"/>
          <w:szCs w:val="28"/>
        </w:rPr>
        <w:t xml:space="preserve">обращаться в органы управления заказчика с информацией об имеющихся нарушениях </w:t>
      </w:r>
      <w:r w:rsidRPr="005330B9">
        <w:rPr>
          <w:sz w:val="28"/>
          <w:szCs w:val="28"/>
        </w:rPr>
        <w:t>законодательства Российской Федерации, подзаконных нормативных правовых актов Российской Федерации, правовых актов Корпорации и</w:t>
      </w:r>
      <w:r w:rsidRPr="005330B9">
        <w:rPr>
          <w:rStyle w:val="FontStyle15"/>
          <w:sz w:val="28"/>
          <w:szCs w:val="28"/>
        </w:rPr>
        <w:t xml:space="preserve"> УК</w:t>
      </w:r>
      <w:r w:rsidRPr="005330B9">
        <w:rPr>
          <w:sz w:val="28"/>
          <w:szCs w:val="28"/>
        </w:rPr>
        <w:t xml:space="preserve"> дивизиона;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вносить уполномоченным лицам Корпорации и </w:t>
      </w:r>
      <w:r w:rsidRPr="005330B9">
        <w:rPr>
          <w:rStyle w:val="FontStyle15"/>
          <w:sz w:val="28"/>
          <w:szCs w:val="28"/>
        </w:rPr>
        <w:t>УК</w:t>
      </w:r>
      <w:r w:rsidRPr="005330B9">
        <w:rPr>
          <w:sz w:val="28"/>
          <w:szCs w:val="28"/>
        </w:rPr>
        <w:t xml:space="preserve"> дивизиона предложения о проведении мероприятий внутреннего контроля в отношении заказчика, </w:t>
      </w:r>
      <w:r w:rsidRPr="005330B9">
        <w:rPr>
          <w:bCs/>
          <w:sz w:val="28"/>
          <w:szCs w:val="28"/>
        </w:rPr>
        <w:lastRenderedPageBreak/>
        <w:t>организатора закупки</w:t>
      </w:r>
      <w:r w:rsidRPr="005330B9">
        <w:rPr>
          <w:sz w:val="28"/>
          <w:szCs w:val="28"/>
        </w:rPr>
        <w:t xml:space="preserve">, </w:t>
      </w:r>
      <w:r w:rsidRPr="005330B9">
        <w:rPr>
          <w:bCs/>
          <w:sz w:val="28"/>
          <w:szCs w:val="28"/>
        </w:rPr>
        <w:t xml:space="preserve">организации дивизиона, </w:t>
      </w:r>
      <w:r w:rsidRPr="005330B9">
        <w:rPr>
          <w:sz w:val="28"/>
          <w:szCs w:val="28"/>
        </w:rPr>
        <w:t>проведении служебных проверок, направлении материалов в уполномоченные органы государственной власти при наличии признаков преступлений и правонарушений;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вносить руководителю </w:t>
      </w:r>
      <w:r w:rsidRPr="005330B9">
        <w:rPr>
          <w:rStyle w:val="FontStyle15"/>
          <w:sz w:val="28"/>
          <w:szCs w:val="28"/>
        </w:rPr>
        <w:t>УК</w:t>
      </w:r>
      <w:r w:rsidRPr="005330B9">
        <w:rPr>
          <w:sz w:val="28"/>
          <w:szCs w:val="28"/>
        </w:rPr>
        <w:t xml:space="preserve"> дивизиона по результатам рассмотрения жалоб и обращений предложения о проведении служебных расследований и привлечении к ответственности лиц, виновных в нарушениях законодательства Российской Федерации, подзаконных нормативных правовых актов Российской Федерации, правовых актов Корпорации и правовых актов </w:t>
      </w:r>
      <w:r w:rsidRPr="005330B9">
        <w:rPr>
          <w:rStyle w:val="FontStyle15"/>
          <w:sz w:val="28"/>
          <w:szCs w:val="28"/>
        </w:rPr>
        <w:t>УК</w:t>
      </w:r>
      <w:r w:rsidRPr="005330B9">
        <w:rPr>
          <w:sz w:val="28"/>
          <w:szCs w:val="28"/>
        </w:rPr>
        <w:t xml:space="preserve"> дивизиона в сфере закупок</w:t>
      </w:r>
      <w:r w:rsidRPr="005330B9">
        <w:rPr>
          <w:bCs/>
          <w:sz w:val="28"/>
          <w:szCs w:val="28"/>
        </w:rPr>
        <w:t>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выдавать предписания о приостановке процедур закупок</w:t>
      </w:r>
      <w:r w:rsidRPr="005330B9">
        <w:rPr>
          <w:bCs/>
          <w:sz w:val="28"/>
          <w:szCs w:val="28"/>
        </w:rPr>
        <w:t xml:space="preserve"> в случаях, установленных правовыми актами Корпорации и правовыми актами УК дивизиона</w:t>
      </w:r>
      <w:r w:rsidRPr="005330B9">
        <w:rPr>
          <w:sz w:val="28"/>
          <w:szCs w:val="28"/>
        </w:rPr>
        <w:t>.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2.3. </w:t>
      </w:r>
      <w:r w:rsidRPr="005330B9">
        <w:rPr>
          <w:rStyle w:val="FontStyle15"/>
          <w:sz w:val="28"/>
          <w:szCs w:val="28"/>
        </w:rPr>
        <w:t xml:space="preserve">АК </w:t>
      </w:r>
      <w:r w:rsidRPr="005330B9">
        <w:rPr>
          <w:sz w:val="28"/>
          <w:szCs w:val="28"/>
        </w:rPr>
        <w:t>обязан: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объективно и беспристрастно рассматривать поступившие жалобы;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соблюдать сроки и процедуру рассмотрения жалоб, утвержденные нормативными актами Корпорации;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информировать о результатах рассмотрения жалобы в порядке и сроки, установленные нормативными актами Корпорации, заявителя, ответчика и иных лиц, привлеченных к участию в рассмотрении жалобы, чьи права и интересы затрагиваются принятым решением Комитета;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соблюдать установленные требования при выполнении работ и проведении мероприятий, связанных с использованием сведений, составляющих государственную тайну, коммерческую тайну Корпорации, организаций Корпорации, заявителя, ответчика, иных сведений ограниченного доступа в соответствии с законодательством Российской Федерации, подзаконными нормативными правовыми актами Российской Федерации, правовыми актами Корпорации и </w:t>
      </w:r>
      <w:r w:rsidRPr="005330B9">
        <w:rPr>
          <w:rStyle w:val="FontStyle15"/>
          <w:sz w:val="28"/>
          <w:szCs w:val="28"/>
        </w:rPr>
        <w:t>УК</w:t>
      </w:r>
      <w:r w:rsidRPr="005330B9">
        <w:rPr>
          <w:sz w:val="28"/>
          <w:szCs w:val="28"/>
        </w:rPr>
        <w:t xml:space="preserve"> дивизиона;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выполнять иные обязанности, установленные законодательством Российской Федерации, подзаконными нормативными правовыми актами Российской Федерации, правовыми актами Корпорации, правовыми актами УК дивизиона.   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outlineLvl w:val="0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3. Порядок формирования АК</w:t>
      </w:r>
    </w:p>
    <w:p w:rsidR="005330B9" w:rsidRPr="005330B9" w:rsidRDefault="005330B9" w:rsidP="005330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3.1. Численность и персональный состав членов АК </w:t>
      </w:r>
      <w:r w:rsidR="00923743">
        <w:rPr>
          <w:rStyle w:val="FontStyle15"/>
          <w:sz w:val="28"/>
          <w:szCs w:val="28"/>
        </w:rPr>
        <w:t>определяю</w:t>
      </w:r>
      <w:r w:rsidRPr="005330B9">
        <w:rPr>
          <w:rStyle w:val="FontStyle15"/>
          <w:sz w:val="28"/>
          <w:szCs w:val="28"/>
        </w:rPr>
        <w:t>тся приказом руководителя (наименование УК дивизиона) по согласованию с председателем ЦАК.</w:t>
      </w:r>
    </w:p>
    <w:p w:rsidR="005330B9" w:rsidRPr="005330B9" w:rsidRDefault="005330B9" w:rsidP="005330B9">
      <w:pPr>
        <w:pStyle w:val="Style7"/>
        <w:widowControl/>
        <w:tabs>
          <w:tab w:val="left" w:pos="816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3.2. Комитет возглавляет председатель Комитета (далее - председатель), который назначается и освобождается приказом руководителя (наименование УК дивизиона) по согласованию с </w:t>
      </w:r>
      <w:r w:rsidR="00923743">
        <w:rPr>
          <w:rStyle w:val="FontStyle15"/>
          <w:sz w:val="28"/>
          <w:szCs w:val="28"/>
        </w:rPr>
        <w:t>п</w:t>
      </w:r>
      <w:r w:rsidRPr="005330B9">
        <w:rPr>
          <w:rStyle w:val="FontStyle15"/>
          <w:sz w:val="28"/>
          <w:szCs w:val="28"/>
        </w:rPr>
        <w:t xml:space="preserve">редседателем ЦАК. </w:t>
      </w:r>
    </w:p>
    <w:p w:rsidR="005330B9" w:rsidRPr="005330B9" w:rsidRDefault="005330B9" w:rsidP="005330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3.3. В составе Комитета приказом (наименование УК дивизиона) может быть назначен заместитель председателя Комитета. Заместитель </w:t>
      </w:r>
      <w:r w:rsidR="00923743">
        <w:rPr>
          <w:rStyle w:val="FontStyle15"/>
          <w:sz w:val="28"/>
          <w:szCs w:val="28"/>
        </w:rPr>
        <w:t>п</w:t>
      </w:r>
      <w:r w:rsidRPr="005330B9">
        <w:rPr>
          <w:rStyle w:val="FontStyle15"/>
          <w:sz w:val="28"/>
          <w:szCs w:val="28"/>
        </w:rPr>
        <w:t>редседателя Комитета назначается исключительно из состава подразделения, обеспечивающего деятельность Комитета.</w:t>
      </w:r>
    </w:p>
    <w:p w:rsidR="005330B9" w:rsidRPr="005330B9" w:rsidRDefault="005330B9" w:rsidP="005330B9">
      <w:pPr>
        <w:pStyle w:val="Style7"/>
        <w:widowControl/>
        <w:tabs>
          <w:tab w:val="left" w:pos="816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3.4. Срок полномочий членов Комитета (за исключением председателя и его заместителей) составляет три года. Член Комитета продолжает выполнять свои функции по истечении указанного срока до момента исключения из членов </w:t>
      </w:r>
      <w:r w:rsidRPr="005330B9">
        <w:rPr>
          <w:rStyle w:val="FontStyle15"/>
          <w:sz w:val="28"/>
          <w:szCs w:val="28"/>
        </w:rPr>
        <w:lastRenderedPageBreak/>
        <w:t xml:space="preserve">Комитета приказом (наименование УК дивизиона). Работники дивизиона могут быть наделены полномочиями члена АК неограниченное число раз. </w:t>
      </w:r>
    </w:p>
    <w:p w:rsidR="005330B9" w:rsidRPr="005330B9" w:rsidRDefault="005330B9" w:rsidP="005330B9">
      <w:pPr>
        <w:pStyle w:val="Style7"/>
        <w:widowControl/>
        <w:tabs>
          <w:tab w:val="left" w:pos="816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3.5. При включении работника в состав Комитета в перечень совместных обязанностей должностной инструкции данного работника, за исключением председателя и заместителя председателя Комитета, автоматически приказом (наименование УК дивизиона) включается функция по участию в заседаниях Комитета. </w:t>
      </w:r>
    </w:p>
    <w:p w:rsidR="005330B9" w:rsidRPr="005330B9" w:rsidRDefault="005330B9" w:rsidP="005330B9">
      <w:pPr>
        <w:pStyle w:val="Style7"/>
        <w:widowControl/>
        <w:tabs>
          <w:tab w:val="left" w:pos="816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5330B9">
        <w:rPr>
          <w:rStyle w:val="FontStyle15"/>
          <w:sz w:val="28"/>
          <w:szCs w:val="28"/>
        </w:rPr>
        <w:t>3.6. При включении в состав Комитета работники могут быть направлены на повышение квалификации в сфере контроля конкурентной политики.</w:t>
      </w:r>
    </w:p>
    <w:p w:rsidR="005330B9" w:rsidRPr="005330B9" w:rsidRDefault="005330B9" w:rsidP="005330B9">
      <w:pPr>
        <w:pStyle w:val="Style7"/>
        <w:widowControl/>
        <w:tabs>
          <w:tab w:val="left" w:pos="816"/>
        </w:tabs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3.7. Для организации и технического обеспечения проведения заседаний Комитета из состава подразделения, обеспечивающего деятельность Комитета, председателем Комитета назначается секретарь Комитета, который не является членом Комитета.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outlineLvl w:val="0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4. Состав и полномочия членов АК </w:t>
      </w:r>
    </w:p>
    <w:p w:rsidR="005330B9" w:rsidRPr="005330B9" w:rsidRDefault="005330B9" w:rsidP="005330B9">
      <w:pPr>
        <w:pStyle w:val="Style7"/>
        <w:widowControl/>
        <w:tabs>
          <w:tab w:val="left" w:pos="105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4.1.</w:t>
      </w:r>
      <w:r w:rsidRPr="005330B9">
        <w:rPr>
          <w:rStyle w:val="FontStyle15"/>
          <w:sz w:val="28"/>
          <w:szCs w:val="28"/>
        </w:rPr>
        <w:tab/>
        <w:t>Председатель АК:</w:t>
      </w:r>
    </w:p>
    <w:p w:rsidR="005330B9" w:rsidRPr="005330B9" w:rsidRDefault="005330B9" w:rsidP="005330B9">
      <w:pPr>
        <w:pStyle w:val="Style7"/>
        <w:widowControl/>
        <w:tabs>
          <w:tab w:val="left" w:pos="105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планирует, организует и контролирует деятельность АК, формирует и корректирует план работы АК;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созывает заседания АК;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осуществляет руководство деятельностью АК;</w:t>
      </w:r>
    </w:p>
    <w:p w:rsidR="005330B9" w:rsidRPr="005330B9" w:rsidRDefault="005330B9" w:rsidP="005330B9">
      <w:pPr>
        <w:pStyle w:val="Style6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утверждает повестку дня, состав членов Комитета, участвующих в заседании, и перечень лиц, приглашаемых на заседание АК;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председательствует на заседаниях АК, проводит его заседания и утверждает протоколы заседаний (заключения);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подписывает протоколы заседаний (заключения) АК и иные документы </w:t>
      </w:r>
      <w:r w:rsidRPr="005330B9">
        <w:rPr>
          <w:bCs/>
          <w:sz w:val="28"/>
          <w:szCs w:val="28"/>
        </w:rPr>
        <w:t>в адрес организаций Корпорации;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bCs/>
          <w:sz w:val="28"/>
          <w:szCs w:val="28"/>
        </w:rPr>
        <w:t xml:space="preserve">обеспечивает </w:t>
      </w:r>
      <w:r w:rsidRPr="005330B9">
        <w:rPr>
          <w:sz w:val="28"/>
          <w:szCs w:val="28"/>
        </w:rPr>
        <w:t>соблюдение сроков и установленную процедуру рассмотрения жалоб, утвержденную правовыми актами Корпорации;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информирует о результатах рассмотрения жалобы в порядке и сроки, установленные правовыми актами Корпорации, заявителя, ответчика и иных лиц, привлеченных к участию в рассмотрении жалобы, чьи права и интересы затрагиваются принятым решением Комитета;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координирует работу по контролю исполнения заключений и рекомендаций </w:t>
      </w:r>
      <w:r w:rsidRPr="005330B9">
        <w:rPr>
          <w:rStyle w:val="FontStyle15"/>
          <w:sz w:val="28"/>
          <w:szCs w:val="28"/>
        </w:rPr>
        <w:t>АК;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вносит уполномоченным лицам Корпорации и (наименование УК дивизиона) предложения о проведении мероприятий внутреннего контроля в отношении заказчика, </w:t>
      </w:r>
      <w:r w:rsidRPr="005330B9">
        <w:rPr>
          <w:bCs/>
          <w:sz w:val="28"/>
          <w:szCs w:val="28"/>
        </w:rPr>
        <w:t xml:space="preserve">организаций дивизиона, </w:t>
      </w:r>
      <w:r w:rsidRPr="005330B9">
        <w:rPr>
          <w:sz w:val="28"/>
          <w:szCs w:val="28"/>
        </w:rPr>
        <w:t>проведении служебных проверок, направлении материалов в уполномоченные органы государственной власти при наличии признаков преступлений и правонарушений;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обеспечивает соблюдение установленных требований при выполнении работ и проведении мероприятий, связанных с использованием сведений, </w:t>
      </w:r>
      <w:r w:rsidRPr="005330B9">
        <w:rPr>
          <w:sz w:val="28"/>
          <w:szCs w:val="28"/>
        </w:rPr>
        <w:t>составляющих государственную тайну, коммерческую тайну Корпорации, (наименование УК дивизиона), заказчика, лица, обратившегося с жалобой, персональных данных и иных сведений ограниченного доступа;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lastRenderedPageBreak/>
        <w:t>вносит уполномоченным должностным лицам УК дивизиона предложения о привлечении членов Комитета к ответственности;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осуществляет иные полномочия, установленные локальными правовыми актами Корпорации и (наименование УК дивизиона).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4.2. Заместитель председателя </w:t>
      </w:r>
      <w:r w:rsidRPr="005330B9">
        <w:rPr>
          <w:rStyle w:val="FontStyle15"/>
          <w:sz w:val="28"/>
          <w:szCs w:val="28"/>
        </w:rPr>
        <w:t>АК:</w:t>
      </w:r>
    </w:p>
    <w:p w:rsidR="005330B9" w:rsidRPr="005330B9" w:rsidRDefault="005330B9" w:rsidP="005330B9">
      <w:pPr>
        <w:pStyle w:val="Style4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во время отсутствия председателя </w:t>
      </w:r>
      <w:r w:rsidRPr="005330B9">
        <w:rPr>
          <w:rStyle w:val="FontStyle15"/>
          <w:sz w:val="28"/>
          <w:szCs w:val="28"/>
        </w:rPr>
        <w:t xml:space="preserve">АК </w:t>
      </w:r>
      <w:r w:rsidRPr="005330B9">
        <w:rPr>
          <w:sz w:val="28"/>
          <w:szCs w:val="28"/>
        </w:rPr>
        <w:t>выполняет его функции</w:t>
      </w:r>
      <w:r w:rsidR="00923743">
        <w:rPr>
          <w:sz w:val="28"/>
          <w:szCs w:val="28"/>
        </w:rPr>
        <w:t>;</w:t>
      </w:r>
    </w:p>
    <w:p w:rsidR="005330B9" w:rsidRPr="005330B9" w:rsidRDefault="005330B9" w:rsidP="005330B9">
      <w:pPr>
        <w:pStyle w:val="Style4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осуществляет полномочия председателя Комитета при рассмотрении отдельных жалоб, определенных ему председателем;</w:t>
      </w:r>
    </w:p>
    <w:p w:rsidR="005330B9" w:rsidRPr="005330B9" w:rsidRDefault="005330B9" w:rsidP="005330B9">
      <w:pPr>
        <w:pStyle w:val="Style4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принимает участие в заседаниях Комитета;</w:t>
      </w:r>
    </w:p>
    <w:p w:rsidR="005330B9" w:rsidRPr="005330B9" w:rsidRDefault="005330B9" w:rsidP="005330B9">
      <w:pPr>
        <w:pStyle w:val="Style4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подотчетен председателю </w:t>
      </w:r>
      <w:r w:rsidRPr="005330B9">
        <w:rPr>
          <w:rStyle w:val="FontStyle15"/>
          <w:sz w:val="28"/>
          <w:szCs w:val="28"/>
        </w:rPr>
        <w:t>АК.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4.3. Члены АК:</w:t>
      </w:r>
    </w:p>
    <w:p w:rsidR="005330B9" w:rsidRPr="005330B9" w:rsidRDefault="005330B9" w:rsidP="005330B9">
      <w:pPr>
        <w:pStyle w:val="Style7"/>
        <w:widowControl/>
        <w:tabs>
          <w:tab w:val="left" w:pos="802"/>
        </w:tabs>
        <w:spacing w:line="240" w:lineRule="auto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ab/>
        <w:t>знакомятся с материалами, связанными с деятельностью АК;</w:t>
      </w:r>
    </w:p>
    <w:p w:rsidR="005330B9" w:rsidRPr="005330B9" w:rsidRDefault="005330B9" w:rsidP="005330B9">
      <w:pPr>
        <w:pStyle w:val="Style7"/>
        <w:widowControl/>
        <w:tabs>
          <w:tab w:val="left" w:pos="802"/>
        </w:tabs>
        <w:spacing w:line="240" w:lineRule="auto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ab/>
        <w:t>участвуют в заседаниях Комитета, обсуждении, выработке и принятии решений Комитета;</w:t>
      </w:r>
    </w:p>
    <w:p w:rsidR="005330B9" w:rsidRPr="005330B9" w:rsidRDefault="005330B9" w:rsidP="005330B9">
      <w:pPr>
        <w:pStyle w:val="Style7"/>
        <w:widowControl/>
        <w:tabs>
          <w:tab w:val="left" w:pos="802"/>
        </w:tabs>
        <w:spacing w:line="240" w:lineRule="auto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ab/>
        <w:t>подписывают протокол заседания (заключение) АК, в случае несогласия его подписать приводят в протоколе (заключении) письменное обоснование своего отказа;</w:t>
      </w:r>
    </w:p>
    <w:p w:rsidR="005330B9" w:rsidRPr="005330B9" w:rsidRDefault="005330B9" w:rsidP="005330B9">
      <w:pPr>
        <w:pStyle w:val="Style7"/>
        <w:widowControl/>
        <w:tabs>
          <w:tab w:val="left" w:pos="802"/>
        </w:tabs>
        <w:spacing w:line="240" w:lineRule="auto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ab/>
        <w:t>обеспечивают конфиденциальность рассматриваемых на АК материалов и информации в соответствии с правовыми  актами Корпорации и (наименование УК дивизиона);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5330B9">
        <w:rPr>
          <w:rStyle w:val="FontStyle15"/>
          <w:sz w:val="28"/>
          <w:szCs w:val="28"/>
        </w:rPr>
        <w:tab/>
        <w:t>реализуют иные полномочия АК.</w:t>
      </w:r>
    </w:p>
    <w:p w:rsidR="005330B9" w:rsidRPr="005330B9" w:rsidRDefault="005330B9" w:rsidP="005330B9">
      <w:pPr>
        <w:pStyle w:val="1"/>
        <w:keepNext w:val="0"/>
        <w:tabs>
          <w:tab w:val="left" w:pos="1701"/>
        </w:tabs>
        <w:spacing w:before="0"/>
        <w:ind w:left="709"/>
        <w:jc w:val="both"/>
        <w:rPr>
          <w:b/>
        </w:rPr>
      </w:pPr>
      <w:r w:rsidRPr="005330B9">
        <w:t>4.4. Секретарь АК:</w:t>
      </w:r>
    </w:p>
    <w:p w:rsidR="005330B9" w:rsidRPr="005330B9" w:rsidRDefault="005330B9" w:rsidP="005330B9">
      <w:pPr>
        <w:ind w:firstLine="708"/>
      </w:pPr>
      <w:r w:rsidRPr="005330B9">
        <w:t xml:space="preserve">организует по поручению председателя </w:t>
      </w:r>
      <w:r w:rsidRPr="005330B9">
        <w:rPr>
          <w:rStyle w:val="FontStyle15"/>
          <w:sz w:val="28"/>
          <w:szCs w:val="28"/>
        </w:rPr>
        <w:t xml:space="preserve">АК </w:t>
      </w:r>
      <w:r w:rsidRPr="005330B9">
        <w:rPr>
          <w:rFonts w:eastAsia="MS Mincho"/>
          <w:color w:val="000000"/>
        </w:rPr>
        <w:t xml:space="preserve">проведение </w:t>
      </w:r>
      <w:r w:rsidRPr="005330B9">
        <w:t xml:space="preserve">заседания </w:t>
      </w:r>
      <w:r w:rsidRPr="005330B9">
        <w:rPr>
          <w:rStyle w:val="FontStyle15"/>
          <w:sz w:val="28"/>
          <w:szCs w:val="28"/>
        </w:rPr>
        <w:t>Комитета</w:t>
      </w:r>
      <w:r w:rsidRPr="005330B9">
        <w:t>,</w:t>
      </w:r>
      <w:r w:rsidRPr="005330B9">
        <w:rPr>
          <w:rFonts w:eastAsia="MS Mincho"/>
          <w:color w:val="000000"/>
        </w:rPr>
        <w:t xml:space="preserve"> согласовывает с председателем </w:t>
      </w:r>
      <w:r w:rsidRPr="005330B9">
        <w:rPr>
          <w:rStyle w:val="FontStyle15"/>
          <w:sz w:val="28"/>
          <w:szCs w:val="28"/>
        </w:rPr>
        <w:t>АК</w:t>
      </w:r>
      <w:r w:rsidR="00923743">
        <w:rPr>
          <w:rFonts w:eastAsia="MS Mincho"/>
          <w:color w:val="000000"/>
        </w:rPr>
        <w:t xml:space="preserve"> дату, время</w:t>
      </w:r>
      <w:r w:rsidRPr="005330B9">
        <w:rPr>
          <w:rFonts w:eastAsia="MS Mincho"/>
          <w:color w:val="000000"/>
        </w:rPr>
        <w:t xml:space="preserve"> и место проведения плановых и внеплановых заседаний, обеспечивает помещение, наличие и работоспособность необходимого оборудования,</w:t>
      </w:r>
      <w:r w:rsidRPr="005330B9">
        <w:t xml:space="preserve"> информирует членов </w:t>
      </w:r>
      <w:r w:rsidRPr="005330B9">
        <w:rPr>
          <w:rStyle w:val="FontStyle15"/>
          <w:sz w:val="28"/>
          <w:szCs w:val="28"/>
        </w:rPr>
        <w:t xml:space="preserve">АК </w:t>
      </w:r>
      <w:r w:rsidRPr="005330B9">
        <w:t xml:space="preserve">и лиц, приглашенных для участия в заседании </w:t>
      </w:r>
      <w:r w:rsidRPr="005330B9">
        <w:rPr>
          <w:rStyle w:val="FontStyle15"/>
          <w:sz w:val="28"/>
          <w:szCs w:val="28"/>
        </w:rPr>
        <w:t>Комитета</w:t>
      </w:r>
      <w:r w:rsidRPr="005330B9">
        <w:t>, о предстоящих плановых и внеочередных заседаниях;</w:t>
      </w:r>
    </w:p>
    <w:p w:rsidR="005330B9" w:rsidRPr="005330B9" w:rsidRDefault="005330B9" w:rsidP="005330B9">
      <w:pPr>
        <w:ind w:firstLine="708"/>
      </w:pPr>
      <w:r w:rsidRPr="005330B9">
        <w:t>готовит материалы к предстоящему заседанию Комитета;</w:t>
      </w:r>
    </w:p>
    <w:p w:rsidR="005330B9" w:rsidRPr="005330B9" w:rsidRDefault="005330B9" w:rsidP="005330B9">
      <w:pPr>
        <w:ind w:firstLine="708"/>
      </w:pPr>
      <w:r w:rsidRPr="005330B9">
        <w:t xml:space="preserve">формирует и рассылает членам </w:t>
      </w:r>
      <w:r w:rsidRPr="005330B9">
        <w:rPr>
          <w:rStyle w:val="FontStyle15"/>
          <w:sz w:val="28"/>
          <w:szCs w:val="28"/>
        </w:rPr>
        <w:t>Комитета</w:t>
      </w:r>
      <w:r w:rsidRPr="005330B9">
        <w:t>, лицам, приглашенным для участия в заседании Комитета, проект повестки дня, а также необходимые для проведения заседаний материалы и документы или порядок ознакомления с ними;</w:t>
      </w:r>
    </w:p>
    <w:p w:rsidR="005330B9" w:rsidRPr="005330B9" w:rsidRDefault="005330B9" w:rsidP="005330B9">
      <w:pPr>
        <w:ind w:firstLine="708"/>
      </w:pPr>
      <w:r w:rsidRPr="005330B9">
        <w:t>оформляет протоколы заседаний (заключения) в соответствии с инструкцией по делопроизводству УК дивизиона;</w:t>
      </w:r>
    </w:p>
    <w:p w:rsidR="005330B9" w:rsidRPr="005330B9" w:rsidRDefault="005330B9" w:rsidP="005330B9">
      <w:pPr>
        <w:ind w:firstLine="708"/>
      </w:pPr>
      <w:r w:rsidRPr="005330B9">
        <w:t>размещает на официальном сайте по закупкам атомной отрасли информацию о поступивших жалобах и результатах их рассмотрения;</w:t>
      </w:r>
    </w:p>
    <w:p w:rsidR="005330B9" w:rsidRPr="005330B9" w:rsidRDefault="005330B9" w:rsidP="005330B9">
      <w:pPr>
        <w:ind w:firstLine="708"/>
      </w:pPr>
      <w:r w:rsidRPr="005330B9">
        <w:t>согласовывает с председателем Комитета проекты протоколов заседаний Комитета (заключения);</w:t>
      </w:r>
    </w:p>
    <w:p w:rsidR="005330B9" w:rsidRPr="005330B9" w:rsidRDefault="005330B9" w:rsidP="005330B9">
      <w:pPr>
        <w:ind w:firstLine="708"/>
      </w:pPr>
      <w:r w:rsidRPr="005330B9">
        <w:t xml:space="preserve">направляет решения Комитета лицам, участвовавшим в заседании Комитета, иным лицам по поручению председателя Комитета; </w:t>
      </w:r>
    </w:p>
    <w:p w:rsidR="005330B9" w:rsidRPr="005330B9" w:rsidRDefault="005330B9" w:rsidP="005330B9">
      <w:pPr>
        <w:ind w:firstLine="708"/>
      </w:pPr>
      <w:r w:rsidRPr="005330B9">
        <w:t xml:space="preserve">осуществляет по поручению председателя Комитета подготовку выписок из протоколов заседаний Комитета (заключений); </w:t>
      </w:r>
    </w:p>
    <w:p w:rsidR="005330B9" w:rsidRPr="005330B9" w:rsidRDefault="005330B9" w:rsidP="005330B9">
      <w:pPr>
        <w:ind w:firstLine="708"/>
      </w:pPr>
      <w:r w:rsidRPr="005330B9">
        <w:t>передает членам Комитета поручения председателя Комитета;</w:t>
      </w:r>
    </w:p>
    <w:p w:rsidR="005330B9" w:rsidRPr="005330B9" w:rsidRDefault="005330B9" w:rsidP="005330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0B9">
        <w:rPr>
          <w:rFonts w:ascii="Times New Roman" w:hAnsi="Times New Roman" w:cs="Times New Roman"/>
          <w:sz w:val="28"/>
          <w:szCs w:val="28"/>
        </w:rPr>
        <w:t>отвечает за организацию хранения и архивирования материалов, связанных с деятельностью Комитета, в соответствии утвержденными требованиями (наименование УК дивизиона) по делопроизводству;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lastRenderedPageBreak/>
        <w:t>осуществляет прочую организационную и информационную поддержку деятельности Комитета.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outlineLvl w:val="0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5. Порядок проведения заседаний </w:t>
      </w:r>
    </w:p>
    <w:p w:rsidR="005330B9" w:rsidRPr="005330B9" w:rsidRDefault="005330B9" w:rsidP="005330B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5.1.</w:t>
      </w:r>
      <w:r w:rsidRPr="005330B9">
        <w:rPr>
          <w:sz w:val="28"/>
          <w:szCs w:val="28"/>
        </w:rPr>
        <w:t xml:space="preserve"> Заседания </w:t>
      </w:r>
      <w:r w:rsidRPr="005330B9">
        <w:rPr>
          <w:rStyle w:val="FontStyle15"/>
          <w:sz w:val="28"/>
          <w:szCs w:val="28"/>
        </w:rPr>
        <w:t xml:space="preserve">АК </w:t>
      </w:r>
      <w:r w:rsidRPr="005330B9">
        <w:rPr>
          <w:sz w:val="28"/>
          <w:szCs w:val="28"/>
        </w:rPr>
        <w:t>созываются председателем Комитета в форме:</w:t>
      </w:r>
    </w:p>
    <w:p w:rsidR="005330B9" w:rsidRPr="005330B9" w:rsidRDefault="005330B9" w:rsidP="005330B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простого заседания;</w:t>
      </w:r>
    </w:p>
    <w:p w:rsidR="005330B9" w:rsidRPr="005330B9" w:rsidRDefault="005330B9" w:rsidP="005330B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расширенного заседания.</w:t>
      </w:r>
    </w:p>
    <w:p w:rsidR="005330B9" w:rsidRPr="005330B9" w:rsidRDefault="005330B9" w:rsidP="005330B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5.2. Повестка дня, место, дата и время проведения заседания АК, состав лиц, участвующих в заседании, определяются и утверждаются его председателем.</w:t>
      </w:r>
    </w:p>
    <w:p w:rsidR="005330B9" w:rsidRPr="005330B9" w:rsidRDefault="005330B9" w:rsidP="005330B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Проект повестки дня и материалы по вопросам повестки дня рассылаются участникам заседания в письменной форме или по электронной почте.</w:t>
      </w:r>
    </w:p>
    <w:p w:rsidR="005330B9" w:rsidRPr="005330B9" w:rsidRDefault="005330B9" w:rsidP="005330B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5.3. Заседания Комитета проводятся в форме очного присутствия или с использованием видеоконференцсвязи (при наличии технической возможности).</w:t>
      </w:r>
    </w:p>
    <w:p w:rsidR="005330B9" w:rsidRPr="005330B9" w:rsidRDefault="005330B9" w:rsidP="005330B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5.4. Простое заседание </w:t>
      </w:r>
      <w:r w:rsidRPr="005330B9">
        <w:rPr>
          <w:rStyle w:val="FontStyle15"/>
          <w:sz w:val="28"/>
          <w:szCs w:val="28"/>
        </w:rPr>
        <w:t>АК</w:t>
      </w:r>
      <w:r w:rsidRPr="005330B9">
        <w:rPr>
          <w:sz w:val="28"/>
          <w:szCs w:val="28"/>
        </w:rPr>
        <w:t xml:space="preserve"> созывается для рассмотрения жалоб от организаций и физических лиц и поручений органов управления Корпорации и (наименование УК дивизиона) на действия (бездействия) закупочной комиссии, должностных лиц заказчика, организатора закупки по проведенным процедурам закупок.</w:t>
      </w:r>
    </w:p>
    <w:p w:rsidR="005330B9" w:rsidRPr="005330B9" w:rsidRDefault="005330B9" w:rsidP="005330B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Порядок и сроки рассмотрения жалобы (поручения), принятия по ним решения, направления закл</w:t>
      </w:r>
      <w:r w:rsidR="00923743">
        <w:rPr>
          <w:sz w:val="28"/>
          <w:szCs w:val="28"/>
        </w:rPr>
        <w:t>ючений и информации устанавливаю</w:t>
      </w:r>
      <w:r w:rsidRPr="005330B9">
        <w:rPr>
          <w:sz w:val="28"/>
          <w:szCs w:val="28"/>
        </w:rPr>
        <w:t>тся правовыми актами Корпорации.</w:t>
      </w:r>
    </w:p>
    <w:p w:rsidR="005330B9" w:rsidRPr="005330B9" w:rsidRDefault="005330B9" w:rsidP="005330B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В простом заседании принимает участие не менее трех членов Комитета. Председательствует на простом заседании председатель Комитета или </w:t>
      </w:r>
      <w:r w:rsidRPr="005330B9">
        <w:rPr>
          <w:rStyle w:val="FontStyle15"/>
          <w:sz w:val="28"/>
          <w:szCs w:val="28"/>
        </w:rPr>
        <w:t>его заместитель либо иной уполномоченный председателем член Комитета</w:t>
      </w:r>
      <w:r w:rsidRPr="005330B9">
        <w:rPr>
          <w:sz w:val="28"/>
          <w:szCs w:val="28"/>
        </w:rPr>
        <w:t xml:space="preserve">. </w:t>
      </w:r>
    </w:p>
    <w:p w:rsidR="005330B9" w:rsidRPr="005330B9" w:rsidRDefault="005330B9" w:rsidP="005330B9">
      <w:pPr>
        <w:ind w:firstLine="709"/>
      </w:pPr>
      <w:r w:rsidRPr="005330B9">
        <w:t xml:space="preserve">Число членов простого заседания </w:t>
      </w:r>
      <w:r w:rsidRPr="005330B9">
        <w:rPr>
          <w:rStyle w:val="FontStyle15"/>
          <w:sz w:val="28"/>
          <w:szCs w:val="28"/>
        </w:rPr>
        <w:t>АК</w:t>
      </w:r>
      <w:r w:rsidRPr="005330B9">
        <w:t xml:space="preserve"> вместе с председателем должно быть нечетным.  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5330B9">
        <w:rPr>
          <w:sz w:val="28"/>
          <w:szCs w:val="28"/>
        </w:rPr>
        <w:t xml:space="preserve">5.5. Расширенное заседание </w:t>
      </w:r>
      <w:r w:rsidRPr="005330B9">
        <w:rPr>
          <w:rStyle w:val="FontStyle15"/>
          <w:sz w:val="28"/>
          <w:szCs w:val="28"/>
        </w:rPr>
        <w:t xml:space="preserve">АК </w:t>
      </w:r>
      <w:r w:rsidRPr="005330B9">
        <w:rPr>
          <w:sz w:val="28"/>
          <w:szCs w:val="28"/>
        </w:rPr>
        <w:t>созывается для в</w:t>
      </w:r>
      <w:r w:rsidRPr="005330B9">
        <w:rPr>
          <w:rStyle w:val="FontStyle15"/>
          <w:sz w:val="28"/>
          <w:szCs w:val="28"/>
        </w:rPr>
        <w:t>ыработки согласованной позиции и предложений председателю ЦАК, руководству УК дивизиона: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5330B9">
        <w:rPr>
          <w:rStyle w:val="FontStyle15"/>
          <w:sz w:val="28"/>
          <w:szCs w:val="28"/>
        </w:rPr>
        <w:t>по совершенствованию работы АК;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по совершенствованию системы внутреннего контроля Корпорации и дивизиона в области закупок; 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5330B9">
        <w:rPr>
          <w:rStyle w:val="FontStyle15"/>
          <w:sz w:val="28"/>
          <w:szCs w:val="28"/>
        </w:rPr>
        <w:t>о внесении изменений в правовые акты в сфере закупок</w:t>
      </w:r>
      <w:r w:rsidRPr="005330B9" w:rsidDel="001B3B31">
        <w:rPr>
          <w:rStyle w:val="FontStyle15"/>
          <w:sz w:val="28"/>
          <w:szCs w:val="28"/>
        </w:rPr>
        <w:t xml:space="preserve"> </w:t>
      </w:r>
      <w:r w:rsidRPr="005330B9">
        <w:rPr>
          <w:rStyle w:val="FontStyle15"/>
          <w:sz w:val="28"/>
          <w:szCs w:val="28"/>
        </w:rPr>
        <w:t xml:space="preserve">Корпорации, УК дивизиона во избежание </w:t>
      </w:r>
      <w:r w:rsidRPr="005330B9">
        <w:rPr>
          <w:bCs/>
          <w:sz w:val="28"/>
          <w:szCs w:val="28"/>
        </w:rPr>
        <w:t>повторения</w:t>
      </w:r>
      <w:r w:rsidRPr="005330B9">
        <w:rPr>
          <w:rStyle w:val="FontStyle15"/>
          <w:sz w:val="28"/>
          <w:szCs w:val="28"/>
        </w:rPr>
        <w:t xml:space="preserve"> нарушений, выявленных по результатам рассмотрения жалоб и обращений, снижающих эффективность деятельности Корпорации, дивизиона; 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решения иных вопросов, предусмотренных настоящим Положением и иными правовыми актами Корпорации и УК дивизиона.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>На расширенном заседании председательствует исключительно Председатель Комитета.</w:t>
      </w:r>
    </w:p>
    <w:p w:rsidR="005330B9" w:rsidRPr="005330B9" w:rsidRDefault="005330B9" w:rsidP="005330B9">
      <w:pPr>
        <w:pStyle w:val="1"/>
        <w:keepNext w:val="0"/>
        <w:spacing w:before="0"/>
        <w:ind w:firstLine="709"/>
        <w:jc w:val="both"/>
        <w:rPr>
          <w:b/>
        </w:rPr>
      </w:pPr>
      <w:r w:rsidRPr="005330B9">
        <w:t>5.6. Простое заседание АК считается правомочным (имеет кворум), если на нем присутствует не менее трех членов Комитета, включая председателя Комитета и (или) его заместителя.</w:t>
      </w:r>
    </w:p>
    <w:p w:rsidR="005330B9" w:rsidRPr="005330B9" w:rsidRDefault="005330B9" w:rsidP="005330B9">
      <w:pPr>
        <w:pStyle w:val="Style7"/>
        <w:widowControl/>
        <w:tabs>
          <w:tab w:val="left" w:pos="1042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Расширенное заседание </w:t>
      </w:r>
      <w:r w:rsidRPr="005330B9">
        <w:rPr>
          <w:sz w:val="28"/>
          <w:szCs w:val="28"/>
        </w:rPr>
        <w:t>АК</w:t>
      </w:r>
      <w:r w:rsidRPr="005330B9">
        <w:rPr>
          <w:rStyle w:val="FontStyle15"/>
          <w:sz w:val="28"/>
          <w:szCs w:val="28"/>
        </w:rPr>
        <w:t xml:space="preserve"> </w:t>
      </w:r>
      <w:r w:rsidRPr="005330B9">
        <w:rPr>
          <w:sz w:val="28"/>
          <w:szCs w:val="28"/>
        </w:rPr>
        <w:t xml:space="preserve">считается правомочным (имеет кворум), если на нем присутствует </w:t>
      </w:r>
      <w:r w:rsidRPr="005330B9">
        <w:rPr>
          <w:rStyle w:val="FontStyle15"/>
          <w:sz w:val="28"/>
          <w:szCs w:val="28"/>
        </w:rPr>
        <w:t>не менее половины членов Комитета.</w:t>
      </w: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lastRenderedPageBreak/>
        <w:t>5.7. Лицами, приглашаемыми на заседания АК, могут быть</w:t>
      </w:r>
      <w:r w:rsidRPr="005330B9">
        <w:rPr>
          <w:sz w:val="28"/>
          <w:szCs w:val="28"/>
        </w:rPr>
        <w:t xml:space="preserve"> лицо, обратившееся с жалобой, ответчик, эксперты и иные лица (при необходимости). </w:t>
      </w:r>
    </w:p>
    <w:p w:rsidR="005330B9" w:rsidRPr="005330B9" w:rsidRDefault="005330B9" w:rsidP="005330B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5330B9">
        <w:rPr>
          <w:sz w:val="28"/>
          <w:szCs w:val="28"/>
        </w:rPr>
        <w:t xml:space="preserve">Эксперты по поручению </w:t>
      </w:r>
      <w:r w:rsidRPr="005330B9">
        <w:rPr>
          <w:rStyle w:val="FontStyle15"/>
          <w:sz w:val="28"/>
          <w:szCs w:val="28"/>
        </w:rPr>
        <w:t>АК</w:t>
      </w:r>
      <w:r w:rsidRPr="005330B9" w:rsidDel="00F81026">
        <w:rPr>
          <w:rStyle w:val="FontStyle15"/>
          <w:sz w:val="28"/>
          <w:szCs w:val="28"/>
        </w:rPr>
        <w:t xml:space="preserve"> </w:t>
      </w:r>
      <w:r w:rsidRPr="005330B9">
        <w:rPr>
          <w:sz w:val="28"/>
          <w:szCs w:val="28"/>
        </w:rPr>
        <w:t xml:space="preserve">готовят письменные заключения и иные документы по рассматриваемым вопросам, могут участвовать в заседаниях </w:t>
      </w:r>
      <w:r w:rsidRPr="005330B9">
        <w:rPr>
          <w:rStyle w:val="FontStyle15"/>
          <w:sz w:val="28"/>
          <w:szCs w:val="28"/>
        </w:rPr>
        <w:t>АК</w:t>
      </w:r>
      <w:r w:rsidRPr="005330B9">
        <w:rPr>
          <w:sz w:val="28"/>
          <w:szCs w:val="28"/>
        </w:rPr>
        <w:t xml:space="preserve"> без права голоса и выступать при обсуждении вопросов, над решением которых они работали.</w:t>
      </w:r>
    </w:p>
    <w:p w:rsidR="005330B9" w:rsidRPr="005330B9" w:rsidRDefault="005330B9" w:rsidP="005330B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</w:p>
    <w:p w:rsidR="005330B9" w:rsidRPr="005330B9" w:rsidRDefault="005330B9" w:rsidP="005330B9">
      <w:pPr>
        <w:pStyle w:val="Style4"/>
        <w:widowControl/>
        <w:spacing w:line="240" w:lineRule="auto"/>
        <w:ind w:firstLine="709"/>
        <w:outlineLvl w:val="0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>6. Порядок принятия решений</w:t>
      </w:r>
    </w:p>
    <w:p w:rsidR="005330B9" w:rsidRPr="005330B9" w:rsidRDefault="005330B9" w:rsidP="005330B9">
      <w:pPr>
        <w:pStyle w:val="Style7"/>
        <w:widowControl/>
        <w:tabs>
          <w:tab w:val="left" w:pos="105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6.1. Решение </w:t>
      </w:r>
      <w:r w:rsidRPr="005330B9">
        <w:rPr>
          <w:sz w:val="28"/>
          <w:szCs w:val="28"/>
        </w:rPr>
        <w:t>АК</w:t>
      </w:r>
      <w:r w:rsidRPr="005330B9">
        <w:rPr>
          <w:rStyle w:val="FontStyle15"/>
          <w:sz w:val="28"/>
          <w:szCs w:val="28"/>
        </w:rPr>
        <w:t xml:space="preserve"> принимается простым большинством голосов членов Комитета, принимающих участие в заседании. В случае равенства голосов на расширенном заседании решающим является голос председателя.</w:t>
      </w:r>
    </w:p>
    <w:p w:rsidR="005330B9" w:rsidRPr="005330B9" w:rsidRDefault="005330B9" w:rsidP="005330B9">
      <w:pPr>
        <w:pStyle w:val="Style7"/>
        <w:widowControl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6.2. Заседание </w:t>
      </w:r>
      <w:r w:rsidRPr="005330B9">
        <w:rPr>
          <w:sz w:val="28"/>
          <w:szCs w:val="28"/>
        </w:rPr>
        <w:t>АК</w:t>
      </w:r>
      <w:r w:rsidRPr="005330B9">
        <w:rPr>
          <w:rStyle w:val="FontStyle15"/>
          <w:sz w:val="28"/>
          <w:szCs w:val="28"/>
        </w:rPr>
        <w:t>, включая принятые на нем решения, оформляется протоколом (заключением), который подписывают все члены Комитета, участвующие в заседании.</w:t>
      </w:r>
    </w:p>
    <w:p w:rsidR="005330B9" w:rsidRPr="005330B9" w:rsidRDefault="005330B9" w:rsidP="005330B9">
      <w:pPr>
        <w:pStyle w:val="Style7"/>
        <w:widowControl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6.3. Организационное обеспечение деятельности </w:t>
      </w:r>
      <w:r w:rsidRPr="005330B9">
        <w:rPr>
          <w:sz w:val="28"/>
          <w:szCs w:val="28"/>
        </w:rPr>
        <w:t>АК</w:t>
      </w:r>
      <w:r w:rsidRPr="005330B9">
        <w:rPr>
          <w:rStyle w:val="FontStyle15"/>
          <w:sz w:val="28"/>
          <w:szCs w:val="28"/>
        </w:rPr>
        <w:t xml:space="preserve">, включая подготовку материалов для заседаний, обеспечивает </w:t>
      </w:r>
      <w:r w:rsidR="00923743">
        <w:rPr>
          <w:rStyle w:val="FontStyle15"/>
          <w:sz w:val="28"/>
          <w:szCs w:val="28"/>
        </w:rPr>
        <w:t>о</w:t>
      </w:r>
      <w:r w:rsidRPr="005330B9">
        <w:rPr>
          <w:rStyle w:val="FontStyle15"/>
          <w:sz w:val="28"/>
          <w:szCs w:val="28"/>
        </w:rPr>
        <w:t>тдел контроля конкурентной политики соответствующего структурного подразделения УК дивизиона.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sz w:val="28"/>
          <w:szCs w:val="28"/>
        </w:rPr>
      </w:pPr>
    </w:p>
    <w:p w:rsidR="005330B9" w:rsidRPr="005330B9" w:rsidRDefault="005330B9" w:rsidP="005330B9">
      <w:pPr>
        <w:pStyle w:val="Style6"/>
        <w:widowControl/>
        <w:spacing w:line="240" w:lineRule="auto"/>
        <w:ind w:firstLine="709"/>
        <w:outlineLvl w:val="0"/>
        <w:rPr>
          <w:sz w:val="28"/>
          <w:szCs w:val="28"/>
        </w:rPr>
      </w:pPr>
      <w:r w:rsidRPr="005330B9">
        <w:rPr>
          <w:rStyle w:val="FontStyle15"/>
          <w:sz w:val="28"/>
          <w:szCs w:val="28"/>
        </w:rPr>
        <w:t xml:space="preserve">7. Обжалование действий членов </w:t>
      </w:r>
      <w:r w:rsidRPr="005330B9">
        <w:rPr>
          <w:sz w:val="28"/>
          <w:szCs w:val="28"/>
        </w:rPr>
        <w:t>АК</w:t>
      </w:r>
    </w:p>
    <w:p w:rsidR="005330B9" w:rsidRPr="005330B9" w:rsidRDefault="008F1C3F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>Решения, д</w:t>
      </w:r>
      <w:r w:rsidR="005330B9" w:rsidRPr="005330B9">
        <w:rPr>
          <w:rStyle w:val="FontStyle15"/>
          <w:sz w:val="28"/>
          <w:szCs w:val="28"/>
        </w:rPr>
        <w:t>ействия (бездействи</w:t>
      </w:r>
      <w:r>
        <w:rPr>
          <w:rStyle w:val="FontStyle15"/>
          <w:sz w:val="28"/>
          <w:szCs w:val="28"/>
        </w:rPr>
        <w:t>е</w:t>
      </w:r>
      <w:r w:rsidR="005330B9" w:rsidRPr="005330B9">
        <w:rPr>
          <w:rStyle w:val="FontStyle15"/>
          <w:sz w:val="28"/>
          <w:szCs w:val="28"/>
        </w:rPr>
        <w:t xml:space="preserve">) членов </w:t>
      </w:r>
      <w:r w:rsidR="005330B9" w:rsidRPr="005330B9">
        <w:rPr>
          <w:sz w:val="28"/>
          <w:szCs w:val="28"/>
        </w:rPr>
        <w:t xml:space="preserve">АК </w:t>
      </w:r>
      <w:r w:rsidR="005330B9" w:rsidRPr="005330B9">
        <w:rPr>
          <w:rStyle w:val="FontStyle15"/>
          <w:sz w:val="28"/>
          <w:szCs w:val="28"/>
        </w:rPr>
        <w:t xml:space="preserve">могут быть обжалованы в </w:t>
      </w:r>
      <w:r>
        <w:rPr>
          <w:rStyle w:val="FontStyle15"/>
          <w:sz w:val="28"/>
          <w:szCs w:val="28"/>
        </w:rPr>
        <w:t xml:space="preserve">ЦАК </w:t>
      </w:r>
      <w:r w:rsidR="005330B9" w:rsidRPr="005330B9">
        <w:rPr>
          <w:rStyle w:val="FontStyle15"/>
          <w:sz w:val="28"/>
          <w:szCs w:val="28"/>
        </w:rPr>
        <w:t>в порядке</w:t>
      </w:r>
      <w:r>
        <w:rPr>
          <w:rStyle w:val="FontStyle15"/>
          <w:sz w:val="28"/>
          <w:szCs w:val="28"/>
        </w:rPr>
        <w:t xml:space="preserve"> рассмотрения жалоб и обращений</w:t>
      </w:r>
      <w:r w:rsidR="005330B9" w:rsidRPr="005330B9">
        <w:rPr>
          <w:rStyle w:val="FontStyle15"/>
          <w:sz w:val="28"/>
          <w:szCs w:val="28"/>
        </w:rPr>
        <w:t xml:space="preserve">. </w:t>
      </w:r>
    </w:p>
    <w:p w:rsidR="005330B9" w:rsidRPr="005330B9" w:rsidRDefault="005330B9" w:rsidP="005330B9">
      <w:pPr>
        <w:pStyle w:val="Style7"/>
        <w:widowControl/>
        <w:tabs>
          <w:tab w:val="left" w:pos="811"/>
        </w:tabs>
        <w:spacing w:line="240" w:lineRule="auto"/>
        <w:ind w:firstLine="709"/>
        <w:rPr>
          <w:sz w:val="28"/>
          <w:szCs w:val="28"/>
        </w:rPr>
      </w:pPr>
      <w:bookmarkStart w:id="0" w:name="_GoBack"/>
    </w:p>
    <w:bookmarkEnd w:id="0"/>
    <w:p w:rsidR="00A83748" w:rsidRPr="005330B9" w:rsidRDefault="00A83748" w:rsidP="005330B9">
      <w:pPr>
        <w:pStyle w:val="Style4"/>
        <w:widowControl/>
        <w:spacing w:line="240" w:lineRule="auto"/>
        <w:ind w:firstLine="709"/>
        <w:rPr>
          <w:sz w:val="28"/>
          <w:szCs w:val="28"/>
        </w:rPr>
      </w:pPr>
    </w:p>
    <w:sectPr w:rsidR="00A83748" w:rsidRPr="005330B9" w:rsidSect="007B2043">
      <w:headerReference w:type="default" r:id="rId8"/>
      <w:footerReference w:type="default" r:id="rId9"/>
      <w:footerReference w:type="first" r:id="rId10"/>
      <w:pgSz w:w="11906" w:h="16838"/>
      <w:pgMar w:top="1134" w:right="566" w:bottom="993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828" w:rsidRDefault="00310828" w:rsidP="008920D1">
      <w:r>
        <w:separator/>
      </w:r>
    </w:p>
  </w:endnote>
  <w:endnote w:type="continuationSeparator" w:id="0">
    <w:p w:rsidR="00310828" w:rsidRDefault="00310828" w:rsidP="00892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32A" w:rsidRDefault="00E2232A">
    <w:pPr>
      <w:pStyle w:val="a7"/>
      <w:jc w:val="center"/>
    </w:pPr>
  </w:p>
  <w:p w:rsidR="00E2232A" w:rsidRDefault="00E2232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32A" w:rsidRDefault="00E2232A">
    <w:pPr>
      <w:pStyle w:val="a7"/>
      <w:jc w:val="center"/>
    </w:pPr>
  </w:p>
  <w:p w:rsidR="00E2232A" w:rsidRDefault="00E223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828" w:rsidRDefault="00310828" w:rsidP="008920D1">
      <w:r>
        <w:separator/>
      </w:r>
    </w:p>
  </w:footnote>
  <w:footnote w:type="continuationSeparator" w:id="0">
    <w:p w:rsidR="00310828" w:rsidRDefault="00310828" w:rsidP="00892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32A" w:rsidRDefault="00396D68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E2232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A55C0C">
      <w:rPr>
        <w:rStyle w:val="af8"/>
        <w:noProof/>
      </w:rPr>
      <w:t>7</w:t>
    </w:r>
    <w:r>
      <w:rPr>
        <w:rStyle w:val="af8"/>
      </w:rPr>
      <w:fldChar w:fldCharType="end"/>
    </w:r>
  </w:p>
  <w:p w:rsidR="00E2232A" w:rsidRDefault="00E2232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6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03329B"/>
    <w:multiLevelType w:val="singleLevel"/>
    <w:tmpl w:val="34D435AC"/>
    <w:lvl w:ilvl="0">
      <w:start w:val="1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8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0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2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3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5">
    <w:nsid w:val="68554290"/>
    <w:multiLevelType w:val="multilevel"/>
    <w:tmpl w:val="98F0D71E"/>
    <w:lvl w:ilvl="0">
      <w:start w:val="1"/>
      <w:numFmt w:val="decimal"/>
      <w:lvlText w:val="%1."/>
      <w:lvlJc w:val="left"/>
      <w:pPr>
        <w:ind w:left="260" w:hanging="260"/>
      </w:pPr>
      <w:rPr>
        <w:rFonts w:ascii="Times New Roman" w:hAnsi="Times New Roman"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"/>
  </w:num>
  <w:num w:numId="5">
    <w:abstractNumId w:val="18"/>
  </w:num>
  <w:num w:numId="6">
    <w:abstractNumId w:val="10"/>
  </w:num>
  <w:num w:numId="7">
    <w:abstractNumId w:val="2"/>
  </w:num>
  <w:num w:numId="8">
    <w:abstractNumId w:val="4"/>
  </w:num>
  <w:num w:numId="9">
    <w:abstractNumId w:val="8"/>
  </w:num>
  <w:num w:numId="10">
    <w:abstractNumId w:val="6"/>
  </w:num>
  <w:num w:numId="11">
    <w:abstractNumId w:val="13"/>
  </w:num>
  <w:num w:numId="12">
    <w:abstractNumId w:val="12"/>
  </w:num>
  <w:num w:numId="13">
    <w:abstractNumId w:val="9"/>
  </w:num>
  <w:num w:numId="14">
    <w:abstractNumId w:val="17"/>
  </w:num>
  <w:num w:numId="15">
    <w:abstractNumId w:val="16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6D8"/>
    <w:rsid w:val="000B7E88"/>
    <w:rsid w:val="000C01FD"/>
    <w:rsid w:val="000C0D7D"/>
    <w:rsid w:val="000C13F9"/>
    <w:rsid w:val="000C1C72"/>
    <w:rsid w:val="000C1F05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1B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FDA"/>
    <w:rsid w:val="001F4E1D"/>
    <w:rsid w:val="001F53B7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78B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97D57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EAB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0828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6D68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6FE2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0B9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A55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5961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3306"/>
    <w:rsid w:val="007A3AA7"/>
    <w:rsid w:val="007A432B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C3F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43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C0C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7C3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5D9"/>
    <w:rsid w:val="00C47746"/>
    <w:rsid w:val="00C47DEE"/>
    <w:rsid w:val="00C50141"/>
    <w:rsid w:val="00C503C0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33"/>
    <w:rsid w:val="00CF7EF1"/>
    <w:rsid w:val="00D004CB"/>
    <w:rsid w:val="00D00A1A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A2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32A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243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5089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8E8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yle4">
    <w:name w:val="Style4"/>
    <w:basedOn w:val="a"/>
    <w:rsid w:val="00F65089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  <w:lang w:eastAsia="ru-RU"/>
    </w:rPr>
  </w:style>
  <w:style w:type="character" w:customStyle="1" w:styleId="FontStyle15">
    <w:name w:val="Font Style15"/>
    <w:rsid w:val="00F65089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650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D89AE-331D-49FC-8618-C91D9F728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2390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15982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Вашуркин Д.В. Росатом</cp:lastModifiedBy>
  <cp:revision>3</cp:revision>
  <cp:lastPrinted>2013-12-24T09:13:00Z</cp:lastPrinted>
  <dcterms:created xsi:type="dcterms:W3CDTF">2015-11-11T08:42:00Z</dcterms:created>
  <dcterms:modified xsi:type="dcterms:W3CDTF">2015-12-25T12:30:00Z</dcterms:modified>
</cp:coreProperties>
</file>